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4D" w:rsidRDefault="009F004D" w:rsidP="009F004D">
      <w:bookmarkStart w:id="0" w:name="_GoBack"/>
      <w:bookmarkEnd w:id="0"/>
      <w:r>
        <w:t>Name:  _____________________________________________</w:t>
      </w:r>
      <w:r>
        <w:tab/>
      </w:r>
      <w:r>
        <w:tab/>
      </w:r>
      <w:r>
        <w:tab/>
      </w:r>
      <w:r>
        <w:tab/>
      </w:r>
      <w:r>
        <w:tab/>
      </w:r>
    </w:p>
    <w:p w:rsidR="007A4B8C" w:rsidRPr="00DD5F7A" w:rsidRDefault="009F004D" w:rsidP="00DD5F7A">
      <w:pPr>
        <w:jc w:val="center"/>
      </w:pPr>
      <w:r w:rsidRPr="006955F3">
        <w:rPr>
          <w:rFonts w:ascii="Harrington" w:hAnsi="Harrington"/>
          <w:b/>
          <w:sz w:val="36"/>
          <w:szCs w:val="36"/>
        </w:rPr>
        <w:t>Companion Book Project</w:t>
      </w:r>
      <w:r w:rsidR="00DD5F7A">
        <w:t xml:space="preserve"> -- </w:t>
      </w:r>
      <w:r w:rsidRPr="009F004D">
        <w:rPr>
          <w:sz w:val="28"/>
          <w:szCs w:val="28"/>
        </w:rPr>
        <w:t>Table of Contents Worksheet</w:t>
      </w:r>
      <w:r w:rsidR="0081205C">
        <w:rPr>
          <w:sz w:val="28"/>
          <w:szCs w:val="28"/>
        </w:rPr>
        <w:t xml:space="preserve"> One</w:t>
      </w:r>
    </w:p>
    <w:p w:rsidR="00095F1E" w:rsidRPr="0081205C" w:rsidRDefault="00095F1E">
      <w:pPr>
        <w:rPr>
          <w:rFonts w:ascii="Times New Roman" w:hAnsi="Times New Roman" w:cs="Times New Roman"/>
          <w:b/>
          <w:i/>
          <w:sz w:val="24"/>
          <w:szCs w:val="24"/>
        </w:rPr>
      </w:pPr>
      <w:r w:rsidRPr="0081205C">
        <w:rPr>
          <w:rFonts w:ascii="Times New Roman" w:hAnsi="Times New Roman" w:cs="Times New Roman"/>
          <w:b/>
          <w:i/>
          <w:sz w:val="24"/>
          <w:szCs w:val="24"/>
        </w:rPr>
        <w:t>A Companion Book is a</w:t>
      </w:r>
      <w:r w:rsidRPr="0081205C">
        <w:rPr>
          <w:rFonts w:ascii="Times New Roman" w:hAnsi="Times New Roman" w:cs="Times New Roman"/>
          <w:b/>
          <w:i/>
          <w:color w:val="333333"/>
          <w:sz w:val="24"/>
          <w:szCs w:val="24"/>
          <w:shd w:val="clear" w:color="auto" w:fill="FFFFFF"/>
        </w:rPr>
        <w:t xml:space="preserve"> book that gives readers answers to questions they may have had about the book, and it gives readers more information on interesting topics from the book</w:t>
      </w:r>
      <w:r w:rsidR="00A6705C" w:rsidRPr="0081205C">
        <w:rPr>
          <w:rFonts w:ascii="Times New Roman" w:hAnsi="Times New Roman" w:cs="Times New Roman"/>
          <w:b/>
          <w:i/>
          <w:color w:val="333333"/>
          <w:sz w:val="24"/>
          <w:szCs w:val="24"/>
          <w:shd w:val="clear" w:color="auto" w:fill="FFFFFF"/>
        </w:rPr>
        <w:t>, such as character development, author’s crafts, symbolism, and theme</w:t>
      </w:r>
      <w:r w:rsidRPr="0081205C">
        <w:rPr>
          <w:rFonts w:ascii="Times New Roman" w:hAnsi="Times New Roman" w:cs="Times New Roman"/>
          <w:b/>
          <w:i/>
          <w:color w:val="333333"/>
          <w:sz w:val="24"/>
          <w:szCs w:val="24"/>
          <w:shd w:val="clear" w:color="auto" w:fill="FFFFFF"/>
        </w:rPr>
        <w:t>. It is an inside look into the deeper meaning behind the book.</w:t>
      </w:r>
    </w:p>
    <w:p w:rsidR="009F004D" w:rsidRPr="0032637E" w:rsidRDefault="006B6349">
      <w:pPr>
        <w:rPr>
          <w:sz w:val="24"/>
          <w:szCs w:val="24"/>
        </w:rPr>
      </w:pPr>
      <w:r w:rsidRPr="006B6349">
        <w:rPr>
          <w:b/>
          <w:sz w:val="24"/>
          <w:szCs w:val="24"/>
          <w:u w:val="single"/>
        </w:rPr>
        <w:t>How to create a Table of Contents?</w:t>
      </w:r>
      <w:r>
        <w:rPr>
          <w:sz w:val="24"/>
          <w:szCs w:val="24"/>
        </w:rPr>
        <w:t xml:space="preserve"> You will need to create a Table of Contents for your Companion Book. This will be a guide to show the titles of the chapters you write. Below </w:t>
      </w:r>
      <w:r w:rsidR="0032637E">
        <w:rPr>
          <w:sz w:val="24"/>
          <w:szCs w:val="24"/>
        </w:rPr>
        <w:t>are</w:t>
      </w:r>
      <w:r w:rsidR="009A12F7">
        <w:rPr>
          <w:sz w:val="24"/>
          <w:szCs w:val="24"/>
        </w:rPr>
        <w:t xml:space="preserve"> </w:t>
      </w:r>
      <w:r>
        <w:rPr>
          <w:sz w:val="24"/>
          <w:szCs w:val="24"/>
        </w:rPr>
        <w:t>example</w:t>
      </w:r>
      <w:r w:rsidR="0032637E">
        <w:rPr>
          <w:sz w:val="24"/>
          <w:szCs w:val="24"/>
        </w:rPr>
        <w:t>s</w:t>
      </w:r>
      <w:r>
        <w:rPr>
          <w:sz w:val="24"/>
          <w:szCs w:val="24"/>
        </w:rPr>
        <w:t xml:space="preserve"> of Table of Contents that could be used for a Companion Book about </w:t>
      </w:r>
      <w:r w:rsidRPr="006B6349">
        <w:rPr>
          <w:b/>
          <w:sz w:val="24"/>
          <w:szCs w:val="24"/>
        </w:rPr>
        <w:t>“The Stolen Party”</w:t>
      </w:r>
      <w:r w:rsidR="0032637E">
        <w:rPr>
          <w:sz w:val="24"/>
          <w:szCs w:val="24"/>
        </w:rPr>
        <w:t xml:space="preserve"> or </w:t>
      </w:r>
      <w:r w:rsidR="0032637E" w:rsidRPr="0032637E">
        <w:rPr>
          <w:b/>
          <w:sz w:val="24"/>
          <w:szCs w:val="24"/>
          <w:u w:val="single"/>
        </w:rPr>
        <w:t>The Outsiders</w:t>
      </w:r>
      <w:r w:rsidR="0032637E">
        <w:rPr>
          <w:sz w:val="24"/>
          <w:szCs w:val="24"/>
        </w:rPr>
        <w:t>.</w:t>
      </w:r>
    </w:p>
    <w:p w:rsidR="006B6349" w:rsidRPr="00236425" w:rsidRDefault="006B6349">
      <w:pPr>
        <w:rPr>
          <w:sz w:val="32"/>
          <w:szCs w:val="32"/>
        </w:rPr>
      </w:pPr>
      <w:r w:rsidRPr="00236425">
        <w:rPr>
          <w:sz w:val="32"/>
          <w:szCs w:val="32"/>
        </w:rPr>
        <w:t xml:space="preserve">Example </w:t>
      </w:r>
      <w:r w:rsidR="0032637E">
        <w:rPr>
          <w:sz w:val="32"/>
          <w:szCs w:val="32"/>
        </w:rPr>
        <w:t>for</w:t>
      </w:r>
      <w:r w:rsidRPr="00236425">
        <w:rPr>
          <w:sz w:val="32"/>
          <w:szCs w:val="32"/>
        </w:rPr>
        <w:t xml:space="preserve"> </w:t>
      </w:r>
      <w:r w:rsidRPr="00236425">
        <w:rPr>
          <w:b/>
          <w:sz w:val="32"/>
          <w:szCs w:val="32"/>
        </w:rPr>
        <w:t>“The Stolen Party”</w:t>
      </w:r>
      <w:r w:rsidRPr="00236425">
        <w:rPr>
          <w:sz w:val="32"/>
          <w:szCs w:val="32"/>
        </w:rPr>
        <w:t>:</w:t>
      </w:r>
    </w:p>
    <w:p w:rsidR="006B6349" w:rsidRDefault="00DD5F7A" w:rsidP="006B6349">
      <w:pPr>
        <w:pStyle w:val="ListParagraph"/>
        <w:numPr>
          <w:ilvl w:val="0"/>
          <w:numId w:val="1"/>
        </w:numPr>
        <w:rPr>
          <w:sz w:val="24"/>
          <w:szCs w:val="24"/>
        </w:rPr>
      </w:pPr>
      <w:proofErr w:type="spellStart"/>
      <w:r>
        <w:rPr>
          <w:sz w:val="24"/>
          <w:szCs w:val="24"/>
        </w:rPr>
        <w:t>Rosarua’s</w:t>
      </w:r>
      <w:proofErr w:type="spellEnd"/>
      <w:r>
        <w:rPr>
          <w:sz w:val="24"/>
          <w:szCs w:val="24"/>
        </w:rPr>
        <w:t xml:space="preserve"> </w:t>
      </w:r>
      <w:r w:rsidR="00811011">
        <w:rPr>
          <w:sz w:val="24"/>
          <w:szCs w:val="24"/>
        </w:rPr>
        <w:t>Relationships with the People Around Her and the Pressures They Created</w:t>
      </w:r>
    </w:p>
    <w:p w:rsidR="00811011" w:rsidRDefault="00811011" w:rsidP="00811011">
      <w:pPr>
        <w:pStyle w:val="ListParagraph"/>
        <w:numPr>
          <w:ilvl w:val="1"/>
          <w:numId w:val="3"/>
        </w:numPr>
        <w:rPr>
          <w:sz w:val="24"/>
          <w:szCs w:val="24"/>
        </w:rPr>
      </w:pPr>
      <w:r>
        <w:rPr>
          <w:sz w:val="24"/>
          <w:szCs w:val="24"/>
        </w:rPr>
        <w:t>This is a chapter focused on character.</w:t>
      </w:r>
    </w:p>
    <w:p w:rsidR="0032637E" w:rsidRDefault="0032637E" w:rsidP="00811011">
      <w:pPr>
        <w:pStyle w:val="ListParagraph"/>
        <w:numPr>
          <w:ilvl w:val="1"/>
          <w:numId w:val="3"/>
        </w:numPr>
        <w:rPr>
          <w:sz w:val="24"/>
          <w:szCs w:val="24"/>
        </w:rPr>
      </w:pPr>
      <w:r>
        <w:rPr>
          <w:sz w:val="24"/>
          <w:szCs w:val="24"/>
        </w:rPr>
        <w:t>It could include details and analysis about her relationships with her mother, the Ines Family, and the Magician.</w:t>
      </w:r>
    </w:p>
    <w:p w:rsidR="00811011" w:rsidRDefault="0032637E" w:rsidP="00811011">
      <w:pPr>
        <w:pStyle w:val="ListParagraph"/>
        <w:numPr>
          <w:ilvl w:val="0"/>
          <w:numId w:val="1"/>
        </w:numPr>
        <w:rPr>
          <w:sz w:val="24"/>
          <w:szCs w:val="24"/>
        </w:rPr>
      </w:pPr>
      <w:r>
        <w:rPr>
          <w:sz w:val="24"/>
          <w:szCs w:val="24"/>
        </w:rPr>
        <w:t xml:space="preserve">The Kitchen, </w:t>
      </w:r>
      <w:r w:rsidR="00811011">
        <w:rPr>
          <w:sz w:val="24"/>
          <w:szCs w:val="24"/>
        </w:rPr>
        <w:t>The Monkey, The Magician, and The Money – Symbolism within “The Stolen Party”</w:t>
      </w:r>
    </w:p>
    <w:p w:rsidR="00811011" w:rsidRDefault="00811011" w:rsidP="00811011">
      <w:pPr>
        <w:pStyle w:val="ListParagraph"/>
        <w:numPr>
          <w:ilvl w:val="1"/>
          <w:numId w:val="5"/>
        </w:numPr>
        <w:rPr>
          <w:sz w:val="24"/>
          <w:szCs w:val="24"/>
        </w:rPr>
      </w:pPr>
      <w:r>
        <w:rPr>
          <w:sz w:val="24"/>
          <w:szCs w:val="24"/>
        </w:rPr>
        <w:t>This is a chapter focused on symbolism.</w:t>
      </w:r>
    </w:p>
    <w:p w:rsidR="006B6349" w:rsidRDefault="005C40AD" w:rsidP="006B6349">
      <w:pPr>
        <w:pStyle w:val="ListParagraph"/>
        <w:numPr>
          <w:ilvl w:val="0"/>
          <w:numId w:val="1"/>
        </w:numPr>
        <w:rPr>
          <w:sz w:val="24"/>
          <w:szCs w:val="24"/>
        </w:rPr>
      </w:pPr>
      <w:r>
        <w:rPr>
          <w:sz w:val="24"/>
          <w:szCs w:val="24"/>
        </w:rPr>
        <w:t xml:space="preserve">Things Are Not Always What They Seem – The Theme in “The Stolen Party” as revealed through Dialogue, Revealing Actions, and </w:t>
      </w:r>
      <w:r w:rsidR="0032637E">
        <w:rPr>
          <w:sz w:val="24"/>
          <w:szCs w:val="24"/>
        </w:rPr>
        <w:t>Imagery</w:t>
      </w:r>
    </w:p>
    <w:p w:rsidR="0032637E" w:rsidRDefault="0032637E" w:rsidP="0032637E">
      <w:pPr>
        <w:pStyle w:val="ListParagraph"/>
        <w:numPr>
          <w:ilvl w:val="1"/>
          <w:numId w:val="1"/>
        </w:numPr>
        <w:rPr>
          <w:sz w:val="24"/>
          <w:szCs w:val="24"/>
        </w:rPr>
      </w:pPr>
      <w:r>
        <w:rPr>
          <w:sz w:val="24"/>
          <w:szCs w:val="24"/>
        </w:rPr>
        <w:t>This is a chapter with an in-depth look at how the author uses techniques to build and develop the theme.</w:t>
      </w:r>
    </w:p>
    <w:p w:rsidR="0032637E" w:rsidRPr="00236425" w:rsidRDefault="0032637E" w:rsidP="0032637E">
      <w:pPr>
        <w:rPr>
          <w:sz w:val="32"/>
          <w:szCs w:val="32"/>
        </w:rPr>
      </w:pPr>
      <w:r w:rsidRPr="00236425">
        <w:rPr>
          <w:sz w:val="32"/>
          <w:szCs w:val="32"/>
        </w:rPr>
        <w:t xml:space="preserve">Example </w:t>
      </w:r>
      <w:r>
        <w:rPr>
          <w:sz w:val="32"/>
          <w:szCs w:val="32"/>
        </w:rPr>
        <w:t>for</w:t>
      </w:r>
      <w:r w:rsidRPr="00236425">
        <w:rPr>
          <w:sz w:val="32"/>
          <w:szCs w:val="32"/>
        </w:rPr>
        <w:t xml:space="preserve"> </w:t>
      </w:r>
      <w:proofErr w:type="gramStart"/>
      <w:r w:rsidRPr="00236425">
        <w:rPr>
          <w:b/>
          <w:i/>
          <w:sz w:val="32"/>
          <w:szCs w:val="32"/>
        </w:rPr>
        <w:t>The</w:t>
      </w:r>
      <w:proofErr w:type="gramEnd"/>
      <w:r w:rsidRPr="00236425">
        <w:rPr>
          <w:b/>
          <w:i/>
          <w:sz w:val="32"/>
          <w:szCs w:val="32"/>
        </w:rPr>
        <w:t xml:space="preserve"> Outsiders</w:t>
      </w:r>
      <w:r w:rsidRPr="00236425">
        <w:rPr>
          <w:sz w:val="32"/>
          <w:szCs w:val="32"/>
        </w:rPr>
        <w:t>:</w:t>
      </w:r>
    </w:p>
    <w:p w:rsidR="0032637E" w:rsidRPr="0032637E" w:rsidRDefault="0032637E" w:rsidP="0032637E">
      <w:pPr>
        <w:pStyle w:val="ListParagraph"/>
        <w:numPr>
          <w:ilvl w:val="0"/>
          <w:numId w:val="2"/>
        </w:numPr>
        <w:rPr>
          <w:sz w:val="24"/>
          <w:szCs w:val="24"/>
        </w:rPr>
      </w:pPr>
      <w:r>
        <w:rPr>
          <w:sz w:val="24"/>
          <w:szCs w:val="24"/>
        </w:rPr>
        <w:t xml:space="preserve">Family Ties </w:t>
      </w:r>
      <w:r>
        <w:rPr>
          <w:sz w:val="24"/>
          <w:szCs w:val="24"/>
        </w:rPr>
        <w:t xml:space="preserve">Within </w:t>
      </w:r>
      <w:r w:rsidRPr="0032637E">
        <w:rPr>
          <w:b/>
          <w:i/>
          <w:sz w:val="24"/>
          <w:szCs w:val="24"/>
        </w:rPr>
        <w:t>The Outsiders</w:t>
      </w:r>
    </w:p>
    <w:p w:rsidR="0032637E" w:rsidRDefault="0032637E" w:rsidP="0032637E">
      <w:pPr>
        <w:pStyle w:val="ListParagraph"/>
        <w:numPr>
          <w:ilvl w:val="1"/>
          <w:numId w:val="2"/>
        </w:numPr>
        <w:rPr>
          <w:sz w:val="24"/>
          <w:szCs w:val="24"/>
        </w:rPr>
      </w:pPr>
      <w:r>
        <w:rPr>
          <w:sz w:val="24"/>
          <w:szCs w:val="24"/>
        </w:rPr>
        <w:t>This is a chapter focused on characters. It could include family ties among the Curtis brothers, as well as family ties among the members of the greasers and how the greasers themselves are like family.</w:t>
      </w:r>
    </w:p>
    <w:p w:rsidR="00B03A00" w:rsidRDefault="0032637E" w:rsidP="0032637E">
      <w:pPr>
        <w:pStyle w:val="ListParagraph"/>
        <w:numPr>
          <w:ilvl w:val="0"/>
          <w:numId w:val="2"/>
        </w:numPr>
        <w:rPr>
          <w:sz w:val="24"/>
          <w:szCs w:val="24"/>
        </w:rPr>
      </w:pPr>
      <w:r>
        <w:rPr>
          <w:sz w:val="24"/>
          <w:szCs w:val="24"/>
        </w:rPr>
        <w:t xml:space="preserve">The Vacant Lot, the Rings, and the Church </w:t>
      </w:r>
      <w:r w:rsidR="00B03A00">
        <w:rPr>
          <w:sz w:val="24"/>
          <w:szCs w:val="24"/>
        </w:rPr>
        <w:t xml:space="preserve">– Symbolism within </w:t>
      </w:r>
      <w:r w:rsidR="00B03A00" w:rsidRPr="00B03A00">
        <w:rPr>
          <w:b/>
          <w:i/>
          <w:sz w:val="24"/>
          <w:szCs w:val="24"/>
        </w:rPr>
        <w:t>The Outsiders</w:t>
      </w:r>
    </w:p>
    <w:p w:rsidR="0032637E" w:rsidRDefault="00B03A00" w:rsidP="00B03A00">
      <w:pPr>
        <w:pStyle w:val="ListParagraph"/>
        <w:numPr>
          <w:ilvl w:val="1"/>
          <w:numId w:val="2"/>
        </w:numPr>
        <w:rPr>
          <w:sz w:val="24"/>
          <w:szCs w:val="24"/>
        </w:rPr>
      </w:pPr>
      <w:r>
        <w:rPr>
          <w:sz w:val="24"/>
          <w:szCs w:val="24"/>
        </w:rPr>
        <w:t>This is a chapter focused on symbolism throughout the novel.</w:t>
      </w:r>
    </w:p>
    <w:p w:rsidR="0032637E" w:rsidRDefault="0032637E" w:rsidP="0032637E">
      <w:pPr>
        <w:pStyle w:val="ListParagraph"/>
        <w:numPr>
          <w:ilvl w:val="0"/>
          <w:numId w:val="2"/>
        </w:numPr>
        <w:rPr>
          <w:sz w:val="24"/>
          <w:szCs w:val="24"/>
        </w:rPr>
      </w:pPr>
      <w:r>
        <w:rPr>
          <w:sz w:val="24"/>
          <w:szCs w:val="24"/>
        </w:rPr>
        <w:t>Everybody</w:t>
      </w:r>
      <w:r w:rsidR="00B03A00">
        <w:rPr>
          <w:sz w:val="24"/>
          <w:szCs w:val="24"/>
        </w:rPr>
        <w:t xml:space="preserve"> matters – The Theme of </w:t>
      </w:r>
      <w:r w:rsidR="00B03A00" w:rsidRPr="00B03A00">
        <w:rPr>
          <w:b/>
          <w:i/>
          <w:sz w:val="24"/>
          <w:szCs w:val="24"/>
        </w:rPr>
        <w:t>The Outsiders</w:t>
      </w:r>
      <w:r w:rsidR="00B03A00">
        <w:rPr>
          <w:sz w:val="24"/>
          <w:szCs w:val="24"/>
        </w:rPr>
        <w:t xml:space="preserve"> as revealed through Imagery, Inner-Thinking, and Dialogue</w:t>
      </w:r>
    </w:p>
    <w:p w:rsidR="00B03A00" w:rsidRDefault="0081205C" w:rsidP="00B03A00">
      <w:pPr>
        <w:pStyle w:val="ListParagraph"/>
        <w:numPr>
          <w:ilvl w:val="1"/>
          <w:numId w:val="2"/>
        </w:numPr>
        <w:rPr>
          <w:sz w:val="24"/>
          <w:szCs w:val="24"/>
        </w:rPr>
      </w:pPr>
      <w:r w:rsidRPr="0081205C">
        <w:rPr>
          <w:noProof/>
          <w:sz w:val="24"/>
          <w:szCs w:val="24"/>
        </w:rPr>
        <mc:AlternateContent>
          <mc:Choice Requires="wps">
            <w:drawing>
              <wp:anchor distT="45720" distB="45720" distL="114300" distR="114300" simplePos="0" relativeHeight="251659264" behindDoc="0" locked="0" layoutInCell="1" allowOverlap="1" wp14:anchorId="64D6798F" wp14:editId="13023F7D">
                <wp:simplePos x="0" y="0"/>
                <wp:positionH relativeFrom="margin">
                  <wp:align>right</wp:align>
                </wp:positionH>
                <wp:positionV relativeFrom="paragraph">
                  <wp:posOffset>582295</wp:posOffset>
                </wp:positionV>
                <wp:extent cx="6838950" cy="8286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28675"/>
                        </a:xfrm>
                        <a:prstGeom prst="rect">
                          <a:avLst/>
                        </a:prstGeom>
                        <a:solidFill>
                          <a:srgbClr val="FFFFFF"/>
                        </a:solidFill>
                        <a:ln w="28575">
                          <a:solidFill>
                            <a:srgbClr val="000000"/>
                          </a:solidFill>
                          <a:miter lim="800000"/>
                          <a:headEnd/>
                          <a:tailEnd/>
                        </a:ln>
                      </wps:spPr>
                      <wps:txbx>
                        <w:txbxContent>
                          <w:p w:rsidR="0081205C" w:rsidRPr="0081205C" w:rsidRDefault="0081205C">
                            <w:pPr>
                              <w:rPr>
                                <w:sz w:val="28"/>
                                <w:szCs w:val="28"/>
                              </w:rPr>
                            </w:pPr>
                            <w:r w:rsidRPr="0081205C">
                              <w:rPr>
                                <w:b/>
                                <w:sz w:val="28"/>
                                <w:szCs w:val="28"/>
                                <w:u w:val="single"/>
                              </w:rPr>
                              <w:t>** PLEASE NOTE:</w:t>
                            </w:r>
                            <w:r w:rsidRPr="0081205C">
                              <w:rPr>
                                <w:sz w:val="28"/>
                                <w:szCs w:val="28"/>
                              </w:rPr>
                              <w:t xml:space="preserve"> How well you produce the three chapters listed above will put you in the proficient range of the scoring. If you would like to earn a higher grade, you must exceed expectations, which mean you must create at least one more chapter for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6798F" id="_x0000_t202" coordsize="21600,21600" o:spt="202" path="m,l,21600r21600,l21600,xe">
                <v:stroke joinstyle="miter"/>
                <v:path gradientshapeok="t" o:connecttype="rect"/>
              </v:shapetype>
              <v:shape id="Text Box 2" o:spid="_x0000_s1026" type="#_x0000_t202" style="position:absolute;left:0;text-align:left;margin-left:487.3pt;margin-top:45.85pt;width:538.5pt;height:6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" strokeweight="2.25pt">
                <v:textbox>
                  <w:txbxContent>
                    <w:p w:rsidR="0081205C" w:rsidRPr="0081205C" w:rsidRDefault="0081205C">
                      <w:pPr>
                        <w:rPr>
                          <w:sz w:val="28"/>
                          <w:szCs w:val="28"/>
                        </w:rPr>
                      </w:pPr>
                      <w:r w:rsidRPr="0081205C">
                        <w:rPr>
                          <w:b/>
                          <w:sz w:val="28"/>
                          <w:szCs w:val="28"/>
                          <w:u w:val="single"/>
                        </w:rPr>
                        <w:t>** PLEASE NOTE:</w:t>
                      </w:r>
                      <w:r w:rsidRPr="0081205C">
                        <w:rPr>
                          <w:sz w:val="28"/>
                          <w:szCs w:val="28"/>
                        </w:rPr>
                        <w:t xml:space="preserve"> How well you produce the three chapters listed above will put you in the proficient range of the scoring. If you would like to earn a higher grade, you must exceed expectations, which mean you must create at least one more chapter for your book.</w:t>
                      </w:r>
                    </w:p>
                  </w:txbxContent>
                </v:textbox>
                <w10:wrap type="square" anchorx="margin"/>
              </v:shape>
            </w:pict>
          </mc:Fallback>
        </mc:AlternateContent>
      </w:r>
      <w:r w:rsidR="00B03A00">
        <w:rPr>
          <w:sz w:val="24"/>
          <w:szCs w:val="24"/>
        </w:rPr>
        <w:t>This is a chapter with an in-depth look at how S.E. Hinton uses techniques to build and develop the theme throughout the entire novel.</w:t>
      </w:r>
    </w:p>
    <w:p w:rsidR="0081205C" w:rsidRDefault="0081205C" w:rsidP="00236425">
      <w:pPr>
        <w:jc w:val="center"/>
        <w:rPr>
          <w:rFonts w:ascii="Times New Roman" w:hAnsi="Times New Roman" w:cs="Times New Roman"/>
          <w:sz w:val="36"/>
          <w:szCs w:val="36"/>
        </w:rPr>
      </w:pPr>
    </w:p>
    <w:p w:rsidR="00236425" w:rsidRDefault="00C55D6D" w:rsidP="00236425">
      <w:pPr>
        <w:jc w:val="center"/>
        <w:rPr>
          <w:rFonts w:ascii="Times New Roman" w:hAnsi="Times New Roman" w:cs="Times New Roman"/>
          <w:sz w:val="36"/>
          <w:szCs w:val="36"/>
        </w:rPr>
      </w:pPr>
      <w:r>
        <w:rPr>
          <w:rFonts w:ascii="Times New Roman" w:hAnsi="Times New Roman" w:cs="Times New Roman"/>
          <w:sz w:val="36"/>
          <w:szCs w:val="36"/>
        </w:rPr>
        <w:t>Complete</w:t>
      </w:r>
      <w:r w:rsidR="00236425" w:rsidRPr="00236425">
        <w:rPr>
          <w:rFonts w:ascii="Times New Roman" w:hAnsi="Times New Roman" w:cs="Times New Roman"/>
          <w:sz w:val="36"/>
          <w:szCs w:val="36"/>
        </w:rPr>
        <w:t xml:space="preserve"> </w:t>
      </w:r>
      <w:r w:rsidR="0092782B">
        <w:rPr>
          <w:rFonts w:ascii="Times New Roman" w:hAnsi="Times New Roman" w:cs="Times New Roman"/>
          <w:sz w:val="36"/>
          <w:szCs w:val="36"/>
        </w:rPr>
        <w:t xml:space="preserve">one of the organizers </w:t>
      </w:r>
      <w:r w:rsidR="00236425" w:rsidRPr="00236425">
        <w:rPr>
          <w:rFonts w:ascii="Times New Roman" w:hAnsi="Times New Roman" w:cs="Times New Roman"/>
          <w:sz w:val="36"/>
          <w:szCs w:val="36"/>
        </w:rPr>
        <w:t>to begin plans for your Table of Contents.</w:t>
      </w:r>
    </w:p>
    <w:p w:rsidR="00C55D6D" w:rsidRPr="0081205C" w:rsidRDefault="00C55D6D" w:rsidP="0081205C">
      <w:pPr>
        <w:jc w:val="center"/>
        <w:rPr>
          <w:rFonts w:ascii="Times New Roman" w:hAnsi="Times New Roman" w:cs="Times New Roman"/>
        </w:rPr>
      </w:pPr>
      <w:r w:rsidRPr="0081205C">
        <w:rPr>
          <w:rFonts w:ascii="Times New Roman" w:hAnsi="Times New Roman" w:cs="Times New Roman"/>
        </w:rPr>
        <w:t>The organizers are meant to organize your thoughts about the book so that you can decide what will be in your chapters.</w:t>
      </w:r>
    </w:p>
    <w:p w:rsidR="00236425" w:rsidRDefault="00236425" w:rsidP="00236425">
      <w:pPr>
        <w:rPr>
          <w:sz w:val="24"/>
          <w:szCs w:val="24"/>
        </w:rPr>
      </w:pPr>
      <w:r>
        <w:rPr>
          <w:sz w:val="24"/>
          <w:szCs w:val="24"/>
        </w:rPr>
        <w:lastRenderedPageBreak/>
        <w:t>Book Title:  ___________________________________________________________</w:t>
      </w:r>
    </w:p>
    <w:p w:rsidR="00236425" w:rsidRDefault="00236425" w:rsidP="00236425">
      <w:pPr>
        <w:rPr>
          <w:sz w:val="24"/>
          <w:szCs w:val="24"/>
        </w:rPr>
      </w:pPr>
      <w:r>
        <w:rPr>
          <w:sz w:val="24"/>
          <w:szCs w:val="24"/>
        </w:rPr>
        <w:t>Main Characters:</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Secondary/Minor Characters:</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Primary Conflict(s):</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Setting throughout the novel: (Include when and where.)</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Symbols and their importance:</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Thematic Subjects:</w:t>
      </w:r>
    </w:p>
    <w:p w:rsidR="00236425" w:rsidRDefault="00236425" w:rsidP="00236425">
      <w:pPr>
        <w:ind w:firstLine="72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r>
        <w:rPr>
          <w:sz w:val="24"/>
          <w:szCs w:val="24"/>
        </w:rPr>
        <w:tab/>
      </w:r>
    </w:p>
    <w:p w:rsidR="00236425" w:rsidRDefault="00236425" w:rsidP="00236425">
      <w:pPr>
        <w:ind w:firstLine="72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r>
        <w:rPr>
          <w:sz w:val="24"/>
          <w:szCs w:val="24"/>
        </w:rPr>
        <w:tab/>
      </w:r>
    </w:p>
    <w:p w:rsidR="00236425" w:rsidRDefault="00236425" w:rsidP="00236425">
      <w:pPr>
        <w:ind w:firstLine="72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r>
        <w:rPr>
          <w:sz w:val="24"/>
          <w:szCs w:val="24"/>
        </w:rPr>
        <w:tab/>
      </w:r>
    </w:p>
    <w:p w:rsidR="00236425" w:rsidRDefault="00236425" w:rsidP="00236425">
      <w:pPr>
        <w:rPr>
          <w:sz w:val="24"/>
          <w:szCs w:val="24"/>
        </w:rPr>
      </w:pPr>
    </w:p>
    <w:p w:rsidR="00236425" w:rsidRDefault="00236425" w:rsidP="00236425">
      <w:pPr>
        <w:rPr>
          <w:sz w:val="24"/>
          <w:szCs w:val="24"/>
        </w:rPr>
      </w:pPr>
      <w:r>
        <w:rPr>
          <w:sz w:val="24"/>
          <w:szCs w:val="24"/>
        </w:rPr>
        <w:t>Chapter Ideas:</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t>__________________________________________________________________________________________</w:t>
      </w:r>
    </w:p>
    <w:p w:rsidR="00236425" w:rsidRDefault="00236425" w:rsidP="00236425">
      <w:pPr>
        <w:rPr>
          <w:sz w:val="24"/>
          <w:szCs w:val="24"/>
        </w:rPr>
      </w:pPr>
      <w:r>
        <w:rPr>
          <w:sz w:val="24"/>
          <w:szCs w:val="24"/>
        </w:rPr>
        <w:lastRenderedPageBreak/>
        <w:t>Book Title:  ___________________________________________________________</w:t>
      </w:r>
    </w:p>
    <w:p w:rsidR="00236425" w:rsidRDefault="00236425" w:rsidP="00236425">
      <w:pPr>
        <w:rPr>
          <w:sz w:val="24"/>
          <w:szCs w:val="24"/>
        </w:rPr>
      </w:pPr>
    </w:p>
    <w:tbl>
      <w:tblPr>
        <w:tblStyle w:val="TableGrid"/>
        <w:tblW w:w="0" w:type="auto"/>
        <w:tblLook w:val="04A0" w:firstRow="1" w:lastRow="0" w:firstColumn="1" w:lastColumn="0" w:noHBand="0" w:noVBand="1"/>
      </w:tblPr>
      <w:tblGrid>
        <w:gridCol w:w="5395"/>
        <w:gridCol w:w="5395"/>
      </w:tblGrid>
      <w:tr w:rsidR="00236425" w:rsidTr="00236425">
        <w:tc>
          <w:tcPr>
            <w:tcW w:w="5395" w:type="dxa"/>
          </w:tcPr>
          <w:p w:rsidR="00236425" w:rsidRDefault="00236425" w:rsidP="00236425">
            <w:pPr>
              <w:rPr>
                <w:sz w:val="24"/>
                <w:szCs w:val="24"/>
              </w:rPr>
            </w:pPr>
            <w:r>
              <w:rPr>
                <w:sz w:val="24"/>
                <w:szCs w:val="24"/>
              </w:rPr>
              <w:t>Main Characters:</w:t>
            </w:r>
          </w:p>
        </w:tc>
        <w:tc>
          <w:tcPr>
            <w:tcW w:w="5395" w:type="dxa"/>
          </w:tcPr>
          <w:p w:rsidR="00236425" w:rsidRDefault="00236425" w:rsidP="00236425">
            <w:pPr>
              <w:rPr>
                <w:sz w:val="24"/>
                <w:szCs w:val="24"/>
              </w:rPr>
            </w:pPr>
            <w:r>
              <w:rPr>
                <w:sz w:val="24"/>
                <w:szCs w:val="24"/>
              </w:rPr>
              <w:t>Secondary/Minor Characters:</w:t>
            </w:r>
          </w:p>
          <w:p w:rsidR="00236425" w:rsidRDefault="00236425" w:rsidP="00236425">
            <w:pPr>
              <w:rPr>
                <w:sz w:val="24"/>
                <w:szCs w:val="24"/>
              </w:rPr>
            </w:pPr>
          </w:p>
          <w:p w:rsidR="00236425" w:rsidRDefault="00236425" w:rsidP="00236425">
            <w:pPr>
              <w:rPr>
                <w:sz w:val="24"/>
                <w:szCs w:val="24"/>
              </w:rPr>
            </w:pPr>
          </w:p>
          <w:p w:rsidR="00236425" w:rsidRDefault="00236425" w:rsidP="00236425">
            <w:pPr>
              <w:rPr>
                <w:sz w:val="24"/>
                <w:szCs w:val="24"/>
              </w:rPr>
            </w:pPr>
          </w:p>
          <w:p w:rsidR="00236425" w:rsidRDefault="00236425" w:rsidP="00236425">
            <w:pPr>
              <w:rPr>
                <w:sz w:val="24"/>
                <w:szCs w:val="24"/>
              </w:rPr>
            </w:pPr>
          </w:p>
          <w:p w:rsidR="00236425" w:rsidRDefault="00236425" w:rsidP="00236425">
            <w:pPr>
              <w:rPr>
                <w:sz w:val="24"/>
                <w:szCs w:val="24"/>
              </w:rPr>
            </w:pPr>
          </w:p>
          <w:p w:rsidR="00236425" w:rsidRDefault="00236425" w:rsidP="00236425">
            <w:pPr>
              <w:rPr>
                <w:sz w:val="24"/>
                <w:szCs w:val="24"/>
              </w:rPr>
            </w:pP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tc>
      </w:tr>
      <w:tr w:rsidR="00236425" w:rsidTr="00236425">
        <w:tc>
          <w:tcPr>
            <w:tcW w:w="5395" w:type="dxa"/>
          </w:tcPr>
          <w:p w:rsidR="00236425" w:rsidRDefault="00236425" w:rsidP="00236425">
            <w:pPr>
              <w:rPr>
                <w:sz w:val="24"/>
                <w:szCs w:val="24"/>
              </w:rPr>
            </w:pPr>
            <w:r>
              <w:rPr>
                <w:sz w:val="24"/>
                <w:szCs w:val="24"/>
              </w:rPr>
              <w:t>Primary Conflict(s):</w:t>
            </w:r>
          </w:p>
        </w:tc>
        <w:tc>
          <w:tcPr>
            <w:tcW w:w="5395" w:type="dxa"/>
          </w:tcPr>
          <w:p w:rsidR="00236425" w:rsidRDefault="00236425" w:rsidP="00236425">
            <w:pPr>
              <w:rPr>
                <w:sz w:val="24"/>
                <w:szCs w:val="24"/>
              </w:rPr>
            </w:pPr>
            <w:r>
              <w:rPr>
                <w:sz w:val="24"/>
                <w:szCs w:val="24"/>
              </w:rPr>
              <w:t>Setting:</w:t>
            </w:r>
          </w:p>
          <w:p w:rsidR="00236425" w:rsidRDefault="00236425" w:rsidP="00236425">
            <w:pPr>
              <w:rPr>
                <w:sz w:val="24"/>
                <w:szCs w:val="24"/>
              </w:rPr>
            </w:pPr>
          </w:p>
          <w:p w:rsidR="00236425" w:rsidRDefault="00236425" w:rsidP="00236425">
            <w:pPr>
              <w:rPr>
                <w:sz w:val="24"/>
                <w:szCs w:val="24"/>
              </w:rPr>
            </w:pPr>
          </w:p>
          <w:p w:rsidR="00236425" w:rsidRDefault="00236425" w:rsidP="00236425">
            <w:pPr>
              <w:rPr>
                <w:sz w:val="24"/>
                <w:szCs w:val="24"/>
              </w:rPr>
            </w:pPr>
          </w:p>
          <w:p w:rsidR="00236425" w:rsidRDefault="00236425" w:rsidP="00236425">
            <w:pPr>
              <w:rPr>
                <w:sz w:val="24"/>
                <w:szCs w:val="24"/>
              </w:rPr>
            </w:pPr>
          </w:p>
          <w:p w:rsidR="00236425" w:rsidRDefault="00236425" w:rsidP="00236425">
            <w:pPr>
              <w:rPr>
                <w:sz w:val="24"/>
                <w:szCs w:val="24"/>
              </w:rPr>
            </w:pP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tc>
      </w:tr>
      <w:tr w:rsidR="00236425" w:rsidTr="00236425">
        <w:tc>
          <w:tcPr>
            <w:tcW w:w="5395" w:type="dxa"/>
          </w:tcPr>
          <w:p w:rsidR="00236425" w:rsidRDefault="0092782B" w:rsidP="00236425">
            <w:pPr>
              <w:rPr>
                <w:sz w:val="24"/>
                <w:szCs w:val="24"/>
              </w:rPr>
            </w:pPr>
            <w:r>
              <w:rPr>
                <w:sz w:val="24"/>
                <w:szCs w:val="24"/>
              </w:rPr>
              <w:t>Symbols:</w:t>
            </w:r>
          </w:p>
        </w:tc>
        <w:tc>
          <w:tcPr>
            <w:tcW w:w="5395" w:type="dxa"/>
          </w:tcPr>
          <w:p w:rsidR="00236425" w:rsidRDefault="0092782B" w:rsidP="00236425">
            <w:pPr>
              <w:rPr>
                <w:sz w:val="24"/>
                <w:szCs w:val="24"/>
              </w:rPr>
            </w:pPr>
            <w:r>
              <w:rPr>
                <w:sz w:val="24"/>
                <w:szCs w:val="24"/>
              </w:rPr>
              <w:t>Thematic Subjects:</w:t>
            </w: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p w:rsidR="0092782B" w:rsidRDefault="0092782B" w:rsidP="00236425">
            <w:pPr>
              <w:rPr>
                <w:sz w:val="24"/>
                <w:szCs w:val="24"/>
              </w:rPr>
            </w:pPr>
          </w:p>
        </w:tc>
      </w:tr>
    </w:tbl>
    <w:p w:rsidR="00236425" w:rsidRDefault="00236425" w:rsidP="00236425">
      <w:pPr>
        <w:rPr>
          <w:sz w:val="24"/>
          <w:szCs w:val="24"/>
        </w:rPr>
      </w:pPr>
    </w:p>
    <w:p w:rsidR="0092782B" w:rsidRDefault="0092782B" w:rsidP="0092782B">
      <w:pPr>
        <w:rPr>
          <w:sz w:val="24"/>
          <w:szCs w:val="24"/>
        </w:rPr>
      </w:pPr>
      <w:r>
        <w:rPr>
          <w:sz w:val="24"/>
          <w:szCs w:val="24"/>
        </w:rPr>
        <w:t>Chapter Ideas:</w:t>
      </w:r>
    </w:p>
    <w:p w:rsidR="0092782B" w:rsidRDefault="0092782B" w:rsidP="0092782B">
      <w:pPr>
        <w:rPr>
          <w:sz w:val="24"/>
          <w:szCs w:val="24"/>
        </w:rPr>
      </w:pPr>
      <w:r>
        <w:rPr>
          <w:sz w:val="24"/>
          <w:szCs w:val="24"/>
        </w:rPr>
        <w:t>__________________________________________________________________________________________</w:t>
      </w:r>
    </w:p>
    <w:p w:rsidR="0092782B" w:rsidRDefault="0092782B" w:rsidP="0092782B">
      <w:pPr>
        <w:rPr>
          <w:sz w:val="24"/>
          <w:szCs w:val="24"/>
        </w:rPr>
      </w:pPr>
      <w:r>
        <w:rPr>
          <w:sz w:val="24"/>
          <w:szCs w:val="24"/>
        </w:rPr>
        <w:t>__________________________________________________________________________________________</w:t>
      </w:r>
    </w:p>
    <w:p w:rsidR="0092782B" w:rsidRDefault="0092782B" w:rsidP="0092782B">
      <w:pPr>
        <w:rPr>
          <w:sz w:val="24"/>
          <w:szCs w:val="24"/>
        </w:rPr>
      </w:pPr>
      <w:r>
        <w:rPr>
          <w:sz w:val="24"/>
          <w:szCs w:val="24"/>
        </w:rPr>
        <w:t>__________________________________________________________________________________________</w:t>
      </w:r>
    </w:p>
    <w:p w:rsidR="0092782B" w:rsidRDefault="0092782B" w:rsidP="0092782B">
      <w:pPr>
        <w:rPr>
          <w:sz w:val="24"/>
          <w:szCs w:val="24"/>
        </w:rPr>
      </w:pPr>
      <w:r>
        <w:rPr>
          <w:sz w:val="24"/>
          <w:szCs w:val="24"/>
        </w:rPr>
        <w:t>__________________________________________________________________________________________</w:t>
      </w:r>
    </w:p>
    <w:p w:rsidR="0092782B" w:rsidRDefault="0092782B" w:rsidP="0092782B">
      <w:pPr>
        <w:rPr>
          <w:sz w:val="24"/>
          <w:szCs w:val="24"/>
        </w:rPr>
      </w:pPr>
      <w:r>
        <w:rPr>
          <w:sz w:val="24"/>
          <w:szCs w:val="24"/>
        </w:rPr>
        <w:t>__________________________________________________________________________________________</w:t>
      </w:r>
    </w:p>
    <w:p w:rsidR="0092782B" w:rsidRDefault="0092782B" w:rsidP="0092782B">
      <w:pPr>
        <w:rPr>
          <w:sz w:val="24"/>
          <w:szCs w:val="24"/>
        </w:rPr>
      </w:pPr>
      <w:r>
        <w:rPr>
          <w:sz w:val="24"/>
          <w:szCs w:val="24"/>
        </w:rPr>
        <w:t>__________________________________________________________________________________________</w:t>
      </w:r>
    </w:p>
    <w:p w:rsidR="0092782B" w:rsidRDefault="0092782B" w:rsidP="0092782B">
      <w:pPr>
        <w:rPr>
          <w:sz w:val="24"/>
          <w:szCs w:val="24"/>
        </w:rPr>
      </w:pPr>
      <w:r>
        <w:rPr>
          <w:sz w:val="24"/>
          <w:szCs w:val="24"/>
        </w:rPr>
        <w:t>__________________________________________________________________________________________</w:t>
      </w:r>
    </w:p>
    <w:sectPr w:rsidR="0092782B" w:rsidSect="009F0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F6C64"/>
    <w:multiLevelType w:val="hybridMultilevel"/>
    <w:tmpl w:val="FD50B1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B797A"/>
    <w:multiLevelType w:val="hybridMultilevel"/>
    <w:tmpl w:val="E37488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674CF"/>
    <w:multiLevelType w:val="hybridMultilevel"/>
    <w:tmpl w:val="0E400D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154B2"/>
    <w:multiLevelType w:val="hybridMultilevel"/>
    <w:tmpl w:val="5E8EFB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916B4"/>
    <w:multiLevelType w:val="hybridMultilevel"/>
    <w:tmpl w:val="6AA01E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4D"/>
    <w:rsid w:val="00095F1E"/>
    <w:rsid w:val="00236425"/>
    <w:rsid w:val="002B5916"/>
    <w:rsid w:val="0032637E"/>
    <w:rsid w:val="005C40AD"/>
    <w:rsid w:val="00686AAC"/>
    <w:rsid w:val="006B6349"/>
    <w:rsid w:val="007B1642"/>
    <w:rsid w:val="00811011"/>
    <w:rsid w:val="0081205C"/>
    <w:rsid w:val="0092782B"/>
    <w:rsid w:val="009879C4"/>
    <w:rsid w:val="009A12F7"/>
    <w:rsid w:val="009A7813"/>
    <w:rsid w:val="009F004D"/>
    <w:rsid w:val="00A6705C"/>
    <w:rsid w:val="00B03A00"/>
    <w:rsid w:val="00C55D6D"/>
    <w:rsid w:val="00DD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B867F-86BE-4939-B1F8-F98F9DEC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349"/>
    <w:pPr>
      <w:ind w:left="720"/>
      <w:contextualSpacing/>
    </w:pPr>
  </w:style>
  <w:style w:type="table" w:styleId="TableGrid">
    <w:name w:val="Table Grid"/>
    <w:basedOn w:val="TableNormal"/>
    <w:uiPriority w:val="39"/>
    <w:rsid w:val="00236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Papale, Sharon</dc:creator>
  <cp:keywords/>
  <dc:description/>
  <cp:lastModifiedBy>Papale, Sharon</cp:lastModifiedBy>
  <cp:revision>12</cp:revision>
  <dcterms:created xsi:type="dcterms:W3CDTF">2017-11-08T16:59:00Z</dcterms:created>
  <dcterms:modified xsi:type="dcterms:W3CDTF">2018-11-28T02:04:00Z</dcterms:modified>
</cp:coreProperties>
</file>